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1E" w:rsidRPr="0052271E" w:rsidRDefault="0052271E" w:rsidP="0052271E">
      <w:pPr>
        <w:widowControl w:val="0"/>
        <w:suppressAutoHyphens/>
        <w:autoSpaceDE w:val="0"/>
        <w:spacing w:after="0" w:line="240" w:lineRule="auto"/>
        <w:ind w:left="425"/>
        <w:jc w:val="center"/>
        <w:rPr>
          <w:rFonts w:ascii="Arial" w:hAnsi="Arial" w:cs="Arial"/>
          <w:sz w:val="24"/>
          <w:szCs w:val="24"/>
          <w:lang w:eastAsia="ar-SA"/>
        </w:rPr>
      </w:pPr>
      <w:r w:rsidRPr="0052271E">
        <w:rPr>
          <w:rFonts w:ascii="Arial" w:hAnsi="Arial" w:cs="Arial"/>
          <w:sz w:val="24"/>
          <w:szCs w:val="24"/>
          <w:lang w:eastAsia="ar-SA"/>
        </w:rPr>
        <w:t>РОДИНСКИЙ  СЕЛЬСКИЙ СОВЕТ ДЕПУТАТОВ</w:t>
      </w:r>
    </w:p>
    <w:p w:rsidR="0052271E" w:rsidRPr="0052271E" w:rsidRDefault="0052271E" w:rsidP="0052271E">
      <w:pPr>
        <w:widowControl w:val="0"/>
        <w:suppressAutoHyphens/>
        <w:autoSpaceDE w:val="0"/>
        <w:spacing w:after="0" w:line="240" w:lineRule="auto"/>
        <w:ind w:left="425"/>
        <w:jc w:val="center"/>
        <w:rPr>
          <w:rFonts w:ascii="Arial" w:hAnsi="Arial" w:cs="Arial"/>
          <w:sz w:val="24"/>
          <w:szCs w:val="24"/>
          <w:lang w:eastAsia="ar-SA"/>
        </w:rPr>
      </w:pPr>
      <w:r w:rsidRPr="0052271E">
        <w:rPr>
          <w:rFonts w:ascii="Arial" w:hAnsi="Arial" w:cs="Arial"/>
          <w:sz w:val="24"/>
          <w:szCs w:val="24"/>
          <w:lang w:eastAsia="ar-SA"/>
        </w:rPr>
        <w:t>РОДИНСКОГО РАЙОНА  АЛТАЙСКОГО КРАЯ</w:t>
      </w:r>
    </w:p>
    <w:p w:rsidR="0052271E" w:rsidRPr="0052271E" w:rsidRDefault="0052271E" w:rsidP="0052271E">
      <w:pPr>
        <w:widowControl w:val="0"/>
        <w:suppressAutoHyphens/>
        <w:autoSpaceDE w:val="0"/>
        <w:spacing w:before="280" w:after="280" w:line="240" w:lineRule="auto"/>
        <w:ind w:left="426"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52271E">
        <w:rPr>
          <w:rFonts w:ascii="Arial" w:hAnsi="Arial" w:cs="Arial"/>
          <w:sz w:val="24"/>
          <w:szCs w:val="24"/>
          <w:lang w:eastAsia="ar-SA"/>
        </w:rPr>
        <w:t>Р</w:t>
      </w:r>
      <w:proofErr w:type="gramEnd"/>
      <w:r w:rsidRPr="0052271E">
        <w:rPr>
          <w:rFonts w:ascii="Arial" w:hAnsi="Arial" w:cs="Arial"/>
          <w:sz w:val="24"/>
          <w:szCs w:val="24"/>
          <w:lang w:eastAsia="ar-SA"/>
        </w:rPr>
        <w:t xml:space="preserve"> Е Ш Е Н И Е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t>05.12.2013 № 30                                                                                      с. Родино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bCs/>
          <w:sz w:val="24"/>
          <w:szCs w:val="24"/>
          <w:lang w:eastAsia="ru-RU"/>
        </w:rPr>
        <w:t>О муниципальном дорожном фонде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rPr>
          <w:rFonts w:ascii="Arial" w:hAnsi="Arial" w:cs="Arial"/>
          <w:bCs/>
          <w:sz w:val="24"/>
          <w:szCs w:val="24"/>
          <w:lang w:eastAsia="ru-RU"/>
        </w:rPr>
      </w:pPr>
      <w:r w:rsidRPr="0052271E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rPr>
          <w:rFonts w:ascii="Arial" w:hAnsi="Arial" w:cs="Arial"/>
          <w:bCs/>
          <w:sz w:val="24"/>
          <w:szCs w:val="24"/>
          <w:lang w:eastAsia="ru-RU"/>
        </w:rPr>
      </w:pPr>
      <w:r w:rsidRPr="0052271E">
        <w:rPr>
          <w:rFonts w:ascii="Arial" w:hAnsi="Arial" w:cs="Arial"/>
          <w:bCs/>
          <w:sz w:val="24"/>
          <w:szCs w:val="24"/>
          <w:lang w:eastAsia="ru-RU"/>
        </w:rPr>
        <w:t xml:space="preserve">Родинский  сельсовет Родинского  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rPr>
          <w:rFonts w:ascii="Arial" w:hAnsi="Arial" w:cs="Arial"/>
          <w:bCs/>
          <w:sz w:val="24"/>
          <w:szCs w:val="24"/>
          <w:lang w:eastAsia="ru-RU"/>
        </w:rPr>
      </w:pPr>
      <w:r w:rsidRPr="0052271E">
        <w:rPr>
          <w:rFonts w:ascii="Arial" w:hAnsi="Arial" w:cs="Arial"/>
          <w:bCs/>
          <w:sz w:val="24"/>
          <w:szCs w:val="24"/>
          <w:lang w:eastAsia="ru-RU"/>
        </w:rPr>
        <w:t>района  Алтайского края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br/>
        <w:t xml:space="preserve">          На основании пункта 5 статьи 179.4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t xml:space="preserve">Родинский  сельский Совет депутатов </w:t>
      </w:r>
      <w:proofErr w:type="gramStart"/>
      <w:r w:rsidRPr="0052271E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52271E">
        <w:rPr>
          <w:rFonts w:ascii="Arial" w:hAnsi="Arial" w:cs="Arial"/>
          <w:sz w:val="24"/>
          <w:szCs w:val="24"/>
          <w:lang w:eastAsia="ru-RU"/>
        </w:rPr>
        <w:t xml:space="preserve"> Е Ш И Л: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t>1. Создать муниципальный дорожный фонд муниципального  образования  Родинский сельсовет  Родинского  района  Алтайского  края с 01.01.2014.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t xml:space="preserve">2. Утвердить </w:t>
      </w:r>
      <w:r w:rsidRPr="0052271E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Pr="0052271E">
        <w:rPr>
          <w:rFonts w:ascii="Arial" w:hAnsi="Arial" w:cs="Arial"/>
          <w:sz w:val="24"/>
          <w:szCs w:val="24"/>
          <w:lang w:eastAsia="ru-RU"/>
        </w:rPr>
        <w:t> формирования и использования бюджетных ассигнований муниципального дорожного фонда муниципального  образования  Родинский сельсовет  Родинского района  Алтайского края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t>3. Решение вступает в силу с 01.01.2014.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271E">
        <w:rPr>
          <w:rFonts w:ascii="Arial" w:hAnsi="Arial" w:cs="Arial"/>
          <w:sz w:val="24"/>
          <w:szCs w:val="24"/>
          <w:lang w:eastAsia="ru-RU"/>
        </w:rPr>
        <w:t>4. Контроль исполнения  настоящего  решения возложить на постоянную комиссию по ЖКХ и благоустройству (В.Н.Уткин).</w:t>
      </w:r>
    </w:p>
    <w:p w:rsidR="0052271E" w:rsidRPr="0052271E" w:rsidRDefault="0052271E" w:rsidP="0052271E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271E">
        <w:rPr>
          <w:rFonts w:ascii="Arial" w:hAnsi="Arial" w:cs="Arial"/>
          <w:bCs/>
          <w:sz w:val="24"/>
          <w:szCs w:val="24"/>
          <w:lang w:eastAsia="ru-RU"/>
        </w:rPr>
        <w:t xml:space="preserve">Глава сельсовета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</w:t>
      </w:r>
      <w:r w:rsidRPr="0052271E">
        <w:rPr>
          <w:rFonts w:ascii="Arial" w:hAnsi="Arial" w:cs="Arial"/>
          <w:bCs/>
          <w:sz w:val="24"/>
          <w:szCs w:val="24"/>
          <w:lang w:eastAsia="ru-RU"/>
        </w:rPr>
        <w:t xml:space="preserve"> Л.В. </w:t>
      </w:r>
      <w:proofErr w:type="spellStart"/>
      <w:r w:rsidRPr="0052271E">
        <w:rPr>
          <w:rFonts w:ascii="Arial" w:hAnsi="Arial" w:cs="Arial"/>
          <w:bCs/>
          <w:sz w:val="24"/>
          <w:szCs w:val="24"/>
          <w:lang w:eastAsia="ru-RU"/>
        </w:rPr>
        <w:t>Решетенко</w:t>
      </w:r>
      <w:proofErr w:type="spellEnd"/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hd w:val="clear" w:color="auto" w:fill="FFFFFF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к решению  Родинского</w:t>
      </w: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сельского Совета депутатов</w:t>
      </w:r>
    </w:p>
    <w:p w:rsidR="0052271E" w:rsidRPr="0052271E" w:rsidRDefault="0052271E" w:rsidP="0052271E">
      <w:pPr>
        <w:spacing w:line="240" w:lineRule="auto"/>
        <w:ind w:left="5812"/>
        <w:contextualSpacing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от 05.12.2013 № 30</w:t>
      </w:r>
    </w:p>
    <w:p w:rsidR="0052271E" w:rsidRPr="0052271E" w:rsidRDefault="0052271E" w:rsidP="0052271E">
      <w:pPr>
        <w:jc w:val="both"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jc w:val="center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ПОРЯДОК</w:t>
      </w:r>
    </w:p>
    <w:p w:rsidR="0052271E" w:rsidRPr="0052271E" w:rsidRDefault="0052271E" w:rsidP="0052271E">
      <w:pPr>
        <w:jc w:val="center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формирования и использования бюджетных ассигнований муниципального дорожного фонда муниципального  образования Родинский сельсовет Родинского района Алтайского края</w:t>
      </w:r>
    </w:p>
    <w:p w:rsidR="0052271E" w:rsidRPr="0052271E" w:rsidRDefault="0052271E" w:rsidP="00522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1. Общие положения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 xml:space="preserve">1.1. Настоящий порядок разработан в целях урегулирования вопросов формирования и использования бюджетных ассигнований муниципального дорожного фонда  муниципального  образования  Родинский сельсовет Родинского района  Алтайского края (далее – муниципальный дорожный фонд). 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1.2. Муниципальный дорожный фонд – это часть средств бюджета  муниципального 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 муниципального  образования  Родинский сельсовет</w:t>
      </w:r>
    </w:p>
    <w:p w:rsidR="0052271E" w:rsidRPr="0052271E" w:rsidRDefault="0052271E" w:rsidP="0052271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2. Формирование бюджетных ассигнований муниципального дорожного фонда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 xml:space="preserve">2.1. Объем бюджетных ассигнований муниципального дорожного фонда утверждается решением Родинского  сельского  Совета депутатов о бюджете муниципального  образования  на очередной финансовый год и плановый период в размере не менее суммы прогнозируемого объема доходов бюджета  поселения  от уплаты: 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2271E">
        <w:rPr>
          <w:rFonts w:ascii="Arial" w:hAnsi="Arial" w:cs="Arial"/>
          <w:sz w:val="24"/>
          <w:szCs w:val="24"/>
        </w:rPr>
        <w:t xml:space="preserve">1) акцизов на дизельное  топливо, зачисляемые в консолидированные бюджеты субъектов Российской Федерации; </w:t>
      </w:r>
      <w:proofErr w:type="gramEnd"/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2) акцизов на моторные  масла для дизельных и (или)  карбюраторных (</w:t>
      </w:r>
      <w:proofErr w:type="spellStart"/>
      <w:r w:rsidRPr="0052271E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52271E">
        <w:rPr>
          <w:rFonts w:ascii="Arial" w:hAnsi="Arial" w:cs="Arial"/>
          <w:sz w:val="24"/>
          <w:szCs w:val="24"/>
        </w:rPr>
        <w:t>)  двигателей, зачисляемые  в консолидированные бюджеты субъектов Р</w:t>
      </w:r>
      <w:bookmarkStart w:id="0" w:name="_GoBack"/>
      <w:bookmarkEnd w:id="0"/>
      <w:r w:rsidRPr="0052271E">
        <w:rPr>
          <w:rFonts w:ascii="Arial" w:hAnsi="Arial" w:cs="Arial"/>
          <w:sz w:val="24"/>
          <w:szCs w:val="24"/>
        </w:rPr>
        <w:t>оссийской  Федерации;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3) акцизов на автомобильный бензин, производимый на территории Российской Федерации, зачисляемые  в консолидированные  бюджеты субъектов  Российской  Федерации;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4) акцизов на прямогонный бензин, производимый на территории Российской  Федерации, зачисляемые в консолидированные бюджеты  субъектов Российской  Федерации;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2.2. При формировании объема бюджетных ассигнований муниципального дорожного фонда на очередной финансовый год и плановый период учитываются: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1) расходы на выполнение работ по проектированию, капитальному ремонту, содержанию автомобильных дорог общего пользования местного значения, в том числе дорожных сооружений на них, капитальному ремонту и  ремонту дворовых территорий многоквартирных домов, проездов к дворовым территориям многоквартирных домов;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2) бюджетные инвестиции в автомобильные дороги общего пользования местного значения, в том числе на строительство и реконструкцию автомобильных дорог;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lastRenderedPageBreak/>
        <w:t>3) расходы на обеспечение деятельности муниципальных учреждений в сфере дорожного хозяйства;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4) расходы, осуществляемые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5) расходы, осуществляемые за счет 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</w:p>
    <w:p w:rsidR="0052271E" w:rsidRPr="0052271E" w:rsidRDefault="0052271E" w:rsidP="0052271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3. Использование бюджетных ассигнований муниципального дорожного фонда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3.1. Использование бюджетных ассигнований муниципального дорожного фонда осуществляется в соответствии со сводной бюджетной росписью и в пределах объема муниципального дорожного фонда.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 xml:space="preserve">3.2. Бюджетные ассигнования муниципального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52271E">
        <w:rPr>
          <w:rFonts w:ascii="Arial" w:hAnsi="Arial" w:cs="Arial"/>
          <w:sz w:val="24"/>
          <w:szCs w:val="24"/>
        </w:rPr>
        <w:t>на</w:t>
      </w:r>
      <w:proofErr w:type="gramEnd"/>
      <w:r w:rsidRPr="0052271E">
        <w:rPr>
          <w:rFonts w:ascii="Arial" w:hAnsi="Arial" w:cs="Arial"/>
          <w:sz w:val="24"/>
          <w:szCs w:val="24"/>
        </w:rPr>
        <w:t xml:space="preserve">: 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1)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2)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4) оформление прав муниципальной собственности на автомобильные дороги общего пользования местного значения и земельные участки под ними;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5)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6) ликвидацию последствий весеннего паводка и обстоятельств непреодолимой силы на автомобильных дорогах общего пользования местного значения;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7) осуществление иных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них.</w:t>
      </w:r>
    </w:p>
    <w:p w:rsidR="0052271E" w:rsidRPr="0052271E" w:rsidRDefault="0052271E" w:rsidP="0052271E">
      <w:pPr>
        <w:pStyle w:val="a3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но обеспеченные его доходной частью, направляются на увеличение бюджетных ассигнований муниципального дорожного фонда в очередном финансовом году.</w:t>
      </w:r>
    </w:p>
    <w:p w:rsidR="0052271E" w:rsidRPr="0052271E" w:rsidRDefault="0052271E" w:rsidP="005227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 xml:space="preserve">4. Отчетность и </w:t>
      </w:r>
      <w:proofErr w:type="gramStart"/>
      <w:r w:rsidRPr="005227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271E">
        <w:rPr>
          <w:rFonts w:ascii="Arial" w:hAnsi="Arial" w:cs="Arial"/>
          <w:sz w:val="24"/>
          <w:szCs w:val="24"/>
        </w:rPr>
        <w:t xml:space="preserve"> формированием и использованием бюджетных ассигнований муниципального дорожного фонда</w:t>
      </w:r>
    </w:p>
    <w:p w:rsidR="0052271E" w:rsidRPr="0052271E" w:rsidRDefault="0052271E" w:rsidP="005227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4.1.Главный администратор источников формирования муниципального дорожного фонда и главный распорядитель бюджетных средств дорожного фонда определяются решением Родинского сельского  Совета депутатов  о бюджете муниципального  образования Родинский сельсовет Родинского района Алтайского края на очередной финансовый год (очередной финансовый год и плановый период).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 xml:space="preserve">4.2. Ответственность за целевое использование бюджетных ассигнований муниципального дорожного фонда несут главные распорядители бюджетных </w:t>
      </w:r>
      <w:r w:rsidRPr="0052271E">
        <w:rPr>
          <w:rFonts w:ascii="Arial" w:hAnsi="Arial" w:cs="Arial"/>
          <w:sz w:val="24"/>
          <w:szCs w:val="24"/>
        </w:rPr>
        <w:lastRenderedPageBreak/>
        <w:t>средств, осуществляющие функции заказчика мероприятий по осуществлению дорожной деятельности, в распоряжение которых выделялись средства муниципального дорожного фонда.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5227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271E">
        <w:rPr>
          <w:rFonts w:ascii="Arial" w:hAnsi="Arial" w:cs="Arial"/>
          <w:sz w:val="24"/>
          <w:szCs w:val="24"/>
        </w:rPr>
        <w:t xml:space="preserve"> целевым использованием бюджетных ассигнований муниципального дорожного фонда осуществляется в соответствии с Положением о бюджетном устройстве, бюджетном процессе и финансовом контроле, утверждаемым решением Родинского сельского Совета депутатов</w:t>
      </w:r>
    </w:p>
    <w:p w:rsidR="0052271E" w:rsidRP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4.4. Бюджетные ассигнования муниципального дорожного фонда подлежат возврату в бюджет  муниципального  образования Родинский сельсовет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2271E">
        <w:rPr>
          <w:rFonts w:ascii="Arial" w:hAnsi="Arial" w:cs="Arial"/>
          <w:sz w:val="24"/>
          <w:szCs w:val="24"/>
        </w:rPr>
        <w:t>4.5. Главный распорядитель бюджетных средств составляет отчет об использовании бюджетных ассигнований муниципального дорожного фонда в рамках действующего бюджетного законодательства.</w:t>
      </w:r>
    </w:p>
    <w:p w:rsid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52271E" w:rsidRDefault="0052271E" w:rsidP="005227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05.12.2013</w:t>
      </w:r>
    </w:p>
    <w:p w:rsidR="0052271E" w:rsidRPr="0052271E" w:rsidRDefault="0052271E" w:rsidP="0052271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94</w:t>
      </w:r>
    </w:p>
    <w:p w:rsidR="0052271E" w:rsidRPr="0052271E" w:rsidRDefault="0052271E" w:rsidP="0052271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271E" w:rsidRPr="0052271E" w:rsidRDefault="0052271E" w:rsidP="0052271E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2271E" w:rsidRPr="0052271E" w:rsidRDefault="0052271E" w:rsidP="0052271E">
      <w:pPr>
        <w:jc w:val="both"/>
        <w:rPr>
          <w:rFonts w:ascii="Arial" w:hAnsi="Arial" w:cs="Arial"/>
          <w:sz w:val="24"/>
          <w:szCs w:val="24"/>
        </w:rPr>
      </w:pPr>
    </w:p>
    <w:p w:rsidR="00183AEC" w:rsidRPr="0052271E" w:rsidRDefault="00183AEC">
      <w:pPr>
        <w:rPr>
          <w:rFonts w:ascii="Arial" w:hAnsi="Arial" w:cs="Arial"/>
          <w:sz w:val="24"/>
          <w:szCs w:val="24"/>
        </w:rPr>
      </w:pPr>
    </w:p>
    <w:p w:rsidR="0052271E" w:rsidRPr="0052271E" w:rsidRDefault="0052271E">
      <w:pPr>
        <w:rPr>
          <w:rFonts w:ascii="Arial" w:hAnsi="Arial" w:cs="Arial"/>
          <w:sz w:val="24"/>
          <w:szCs w:val="24"/>
        </w:rPr>
      </w:pPr>
    </w:p>
    <w:sectPr w:rsidR="0052271E" w:rsidRPr="0052271E" w:rsidSect="0018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1E"/>
    <w:rsid w:val="00006A33"/>
    <w:rsid w:val="00183AEC"/>
    <w:rsid w:val="0052271E"/>
    <w:rsid w:val="00E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2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6485</Characters>
  <Application>Microsoft Office Word</Application>
  <DocSecurity>0</DocSecurity>
  <Lines>54</Lines>
  <Paragraphs>15</Paragraphs>
  <ScaleCrop>false</ScaleCrop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2013-12-20T03:28:00Z</dcterms:created>
  <dcterms:modified xsi:type="dcterms:W3CDTF">2013-12-20T03:32:00Z</dcterms:modified>
</cp:coreProperties>
</file>